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附件3：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2022年澄迈县“圆梦农村电商 助力乡村振兴”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农村电子商务创业大赛</w:t>
      </w:r>
      <w:r>
        <w:rPr>
          <w:rFonts w:hint="eastAsia" w:ascii="宋体" w:hAnsi="宋体" w:cs="宋体"/>
          <w:b/>
          <w:bCs/>
          <w:sz w:val="36"/>
          <w:szCs w:val="36"/>
        </w:rPr>
        <w:t>创业项目书</w:t>
      </w:r>
      <w:bookmarkEnd w:id="0"/>
    </w:p>
    <w:p>
      <w:pPr>
        <w:pageBreakBefore w:val="0"/>
        <w:widowControl w:val="0"/>
        <w:kinsoku/>
        <w:overflowPunct/>
        <w:topLinePunct w:val="0"/>
        <w:bidi w:val="0"/>
        <w:snapToGrid/>
        <w:spacing w:before="312" w:beforeLines="100" w:after="312" w:afterLines="100" w:line="560" w:lineRule="exact"/>
        <w:jc w:val="center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（模板,可自行更改更换其他模板）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before="312" w:beforeLines="100" w:after="312" w:afterLines="100" w:line="5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bidi w:val="0"/>
        <w:snapToGrid/>
        <w:spacing w:before="312" w:beforeLines="100" w:after="312" w:afterLines="100" w:line="5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ageBreakBefore w:val="0"/>
        <w:widowControl w:val="0"/>
        <w:tabs>
          <w:tab w:val="right" w:pos="8306"/>
        </w:tabs>
        <w:kinsoku/>
        <w:overflowPunct/>
        <w:topLinePunct w:val="0"/>
        <w:bidi w:val="0"/>
        <w:snapToGrid/>
        <w:spacing w:before="312" w:beforeLines="100" w:after="312" w:afterLines="100" w:line="56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创业者姓名：__________________________________________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</w:p>
    <w:p>
      <w:pPr>
        <w:pageBreakBefore w:val="0"/>
        <w:widowControl w:val="0"/>
        <w:tabs>
          <w:tab w:val="right" w:pos="8306"/>
        </w:tabs>
        <w:kinsoku/>
        <w:overflowPunct/>
        <w:topLinePunct w:val="0"/>
        <w:bidi w:val="0"/>
        <w:snapToGrid/>
        <w:spacing w:before="312" w:beforeLines="100" w:after="312" w:afterLines="100" w:line="56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bidi w:val="0"/>
        <w:snapToGrid/>
        <w:spacing w:before="312" w:beforeLines="100" w:after="312" w:afterLines="100" w:line="56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联系电话：____________________________________________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before="312" w:beforeLines="100" w:after="312" w:afterLines="100" w:line="56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bidi w:val="0"/>
        <w:snapToGrid/>
        <w:spacing w:before="312" w:beforeLines="100" w:after="312" w:afterLines="100" w:line="56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项目名称：____________________________________________</w:t>
      </w:r>
    </w:p>
    <w:p>
      <w:pPr>
        <w:pageBreakBefore w:val="0"/>
        <w:widowControl w:val="0"/>
        <w:kinsoku/>
        <w:overflowPunct/>
        <w:topLinePunct w:val="0"/>
        <w:bidi w:val="0"/>
        <w:snapToGrid/>
        <w:spacing w:before="312" w:beforeLines="100" w:after="312" w:afterLines="100" w:line="56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bidi w:val="0"/>
        <w:snapToGrid/>
        <w:spacing w:before="312" w:beforeLines="100" w:after="312" w:afterLines="100" w:line="56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提交日期：____________________________________________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624" w:beforeLines="200" w:line="56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624" w:beforeLines="200" w:line="56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624" w:beforeLines="200" w:line="56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一、基本信息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创业者姓名：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联系电话：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工商注册时间：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地址：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雇佣人数：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kern w:val="0"/>
          <w:sz w:val="28"/>
          <w:szCs w:val="28"/>
        </w:rPr>
        <w:t>月平均营业收入：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624" w:beforeLines="200" w:line="56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二、产品和服务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1. 描述你生产、出售的产品，或提供的服务。（一般不少于100字）</w:t>
      </w:r>
    </w:p>
    <w:tbl>
      <w:tblPr>
        <w:tblStyle w:val="3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after="156" w:afterLines="50" w:line="56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提示：请阐述你的创业实体是做什么的,核心资源、关键业务是什么，特色亮点在哪里等。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2.你创办的创业实体详细情况。（一般不少于100字）</w:t>
      </w:r>
    </w:p>
    <w:tbl>
      <w:tblPr>
        <w:tblStyle w:val="3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after="156" w:afterLines="50" w:line="56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提示：请阐述你的创业实体类型、名称、选址、股权构成、核心团队成员及组织架构、发展历程等。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312" w:beforeLines="100" w:after="312" w:afterLines="100" w:line="56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三、市场/营销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1. 你的客户有哪些？（一般不少于100字）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after="156" w:afterLines="50"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 说明哪些人群可能购买你的产品或服务？请详细描述这些人群的情况，比如年龄、职业、收入状况、行为习惯等。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2.你为什么认为自己可能在市场竞争中获胜？（一般不少于200字）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提示：你打算如何击败竞争对手？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1．请详细说明你的产品或服务的竞争优势在哪里？消费者为什么会购买你的产品或服务，而不去买竞争对手的？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6" w:afterLines="50"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2．你的发展规划和阶段性目标。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3. 哪些人是你的竞争对手（请举例说明）？（一般不少于100字）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after="156" w:afterLines="50" w:line="560" w:lineRule="exact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提示：说明你的主要竞争对手的详细情况，他们的优势和劣势。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4. 你怎样对产品或服务进行宣传推广，通过什么渠道或平台进行销售？列出具体的成本预算。（一般不少于200字）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1．客户如何了解你的产品或服务：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280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1）媒体广告            2）海报或传单          3）报纸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280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4）口头介绍            5）邮寄宣传资料        6）网站宣传等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2．通过什么渠道或平台进行销售（如淘宝、微信）？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6" w:afterLines="50"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3．请列出成本结构、半年或一年成本预算。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5. 说明你的价格策略。（一般不少于100字）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提示：你对产品或服务如何进行定价？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1．定价应考虑支出情况和利润情况。支出包括：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20" w:firstLineChars="15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1）材料成本              2）仓库费用           3）水电费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20" w:firstLineChars="15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4）劳动力开支            5）管理费用           6）物流费用等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2．注意计算时一定要将非生产性成本包含在内，如出差、行政事务管理。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6. 请说明你需要销售多少产品或服务来维持正常的现金流。（一般不少于200字）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after="156" w:afterLines="50"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提示：你每个月销售多少产品或服务？这一目标如何实现？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四、盈利模式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24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1. 你是如何赚钱的？（一般不少于100字）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提示：请说明你盈利的模式和方法有多少种。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2. 你如何保证你的盈利模式不被竞争对手超越？（一般不少于100字）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after="156" w:afterLines="50"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提示：请说明你如何做到竞争壁垒保护的。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五、创业者个人资料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24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1. 个人经历。（一般不少于100字）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提示：请说明你是如何进行创业的。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2. 你是否参加过电商创业方面的培训？请说明。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after="156" w:afterLines="50"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提示：培训包括商业培训（如财务、市场、销售培训）和技能培训。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六、财务情况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1、请列出你所获得的全部资金来源。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提示：列出所有申请的或给予资助的机构或渠道，例如：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1．银行                          2．借款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3．家人及朋友                    4．自己的积蓄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6" w:afterLines="50" w:line="560" w:lineRule="exact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5．其他（请注明具体机构名称）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2852"/>
        <w:gridCol w:w="3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52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金额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获得日期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52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52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9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52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52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9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52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52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9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52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52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9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5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52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9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560" w:lineRule="exact"/>
        <w:ind w:right="-288" w:rightChars="-137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2、请列出你所获得的资金的用途。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6" w:beforeLines="50"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提示：列出所有申请的或给予资助的资金的用途，例如：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1．购买设备和交通工具            2．场地租赁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3．开发产品                      4．组建团队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6" w:afterLines="50" w:line="560" w:lineRule="exact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5．宣传推广 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418"/>
        <w:gridCol w:w="2977"/>
        <w:gridCol w:w="1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43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金额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43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43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43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snapToGrid/>
        <w:spacing w:line="560" w:lineRule="exact"/>
        <w:rPr>
          <w:rFonts w:hint="eastAsia" w:ascii="宋体" w:hAnsi="宋体" w:cs="宋体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bidi w:val="0"/>
        <w:snapToGrid/>
        <w:spacing w:line="560" w:lineRule="exact"/>
      </w:pPr>
    </w:p>
    <w:p>
      <w:pPr>
        <w:pStyle w:val="5"/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YmY1OGJmN2M0MzdkYWMzZTg4MTc2NzZlMDhmMWQifQ=="/>
  </w:docVars>
  <w:rsids>
    <w:rsidRoot w:val="4F9F34CB"/>
    <w:rsid w:val="4F9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240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1215</Words>
  <Characters>1422</Characters>
  <Lines>0</Lines>
  <Paragraphs>0</Paragraphs>
  <TotalTime>0</TotalTime>
  <ScaleCrop>false</ScaleCrop>
  <LinksUpToDate>false</LinksUpToDate>
  <CharactersWithSpaces>9070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2022-12-28T10:28:00Z</dcterms:created>
  <dc:creator>姚</dc:creator>
  <cp:lastModifiedBy>姚</cp:lastModifiedBy>
  <dcterms:modified xsi:type="dcterms:W3CDTF">2022-12-28T10:28:45Z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35EB88CAFE084332BDC4296B6CED5AA2</vt:lpwstr>
  </property>
</Properties>
</file>